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3" w:rsidRPr="00D34B2D" w:rsidRDefault="001320C3" w:rsidP="00D34B2D">
      <w:pPr>
        <w:spacing w:line="418" w:lineRule="exact"/>
        <w:jc w:val="center"/>
        <w:rPr>
          <w:rFonts w:ascii="Microsoft JhengHei" w:eastAsia="Microsoft JhengHei"/>
          <w:b/>
          <w:sz w:val="24"/>
        </w:rPr>
      </w:pPr>
      <w:r w:rsidRPr="00D34B2D">
        <w:rPr>
          <w:rFonts w:ascii="Microsoft JhengHei" w:eastAsia="Microsoft JhengHei" w:hint="eastAsia"/>
          <w:b/>
          <w:sz w:val="24"/>
        </w:rPr>
        <w:t>HL-K18 接口详细使用说明</w:t>
      </w:r>
    </w:p>
    <w:p w:rsidR="00D34B2D" w:rsidRPr="00D34B2D" w:rsidRDefault="00D34B2D" w:rsidP="00D34B2D">
      <w:pPr>
        <w:spacing w:before="11"/>
        <w:rPr>
          <w:rFonts w:ascii="Microsoft JhengHei"/>
          <w:b/>
          <w:sz w:val="10"/>
          <w:szCs w:val="24"/>
        </w:rPr>
      </w:pPr>
    </w:p>
    <w:p w:rsidR="006632C3" w:rsidRDefault="0054464C">
      <w:pPr>
        <w:pStyle w:val="a3"/>
        <w:spacing w:before="16"/>
        <w:rPr>
          <w:rFonts w:ascii="Microsoft JhengHei"/>
          <w:b/>
          <w:sz w:val="8"/>
        </w:rPr>
      </w:pPr>
      <w:r w:rsidRPr="0054464C">
        <w:rPr>
          <w:rFonts w:ascii="Microsoft JhengHei"/>
          <w:b/>
          <w:noProof/>
          <w:sz w:val="8"/>
          <w:lang w:eastAsia="zh-CN"/>
        </w:rPr>
        <w:drawing>
          <wp:inline distT="0" distB="0" distL="0" distR="0">
            <wp:extent cx="5732780" cy="3546475"/>
            <wp:effectExtent l="1905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C3" w:rsidRDefault="001320C3">
      <w:pPr>
        <w:pStyle w:val="a3"/>
        <w:spacing w:before="162"/>
        <w:ind w:left="120"/>
      </w:pPr>
      <w:r>
        <w:t>一：跳线作用</w:t>
      </w:r>
    </w:p>
    <w:p w:rsidR="006632C3" w:rsidRDefault="001320C3">
      <w:pPr>
        <w:pStyle w:val="a3"/>
        <w:spacing w:before="42"/>
        <w:ind w:left="120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t xml:space="preserve">、 </w:t>
      </w:r>
      <w:r>
        <w:rPr>
          <w:rFonts w:ascii="Times New Roman" w:eastAsia="Times New Roman"/>
        </w:rPr>
        <w:t xml:space="preserve">J1 </w:t>
      </w:r>
      <w:r>
        <w:t xml:space="preserve">为单片机 </w:t>
      </w:r>
      <w:r>
        <w:rPr>
          <w:rFonts w:ascii="Times New Roman" w:eastAsia="Times New Roman"/>
        </w:rPr>
        <w:t xml:space="preserve">5V 3.3V </w:t>
      </w:r>
      <w:r>
        <w:t xml:space="preserve">供电跳线，当 </w:t>
      </w:r>
      <w:r>
        <w:rPr>
          <w:rFonts w:ascii="Times New Roman" w:eastAsia="Times New Roman"/>
        </w:rPr>
        <w:t xml:space="preserve">J1 </w:t>
      </w:r>
      <w:r>
        <w:t xml:space="preserve">接在 </w:t>
      </w:r>
      <w:r>
        <w:rPr>
          <w:rFonts w:ascii="Times New Roman" w:eastAsia="Times New Roman"/>
        </w:rPr>
        <w:t xml:space="preserve">1-2 </w:t>
      </w:r>
      <w:r>
        <w:t xml:space="preserve">时为 </w:t>
      </w:r>
      <w:r>
        <w:rPr>
          <w:rFonts w:ascii="Times New Roman" w:eastAsia="Times New Roman"/>
        </w:rPr>
        <w:t xml:space="preserve">5V </w:t>
      </w:r>
      <w:r>
        <w:t xml:space="preserve">供电，当 </w:t>
      </w:r>
      <w:r>
        <w:rPr>
          <w:rFonts w:ascii="Times New Roman" w:eastAsia="Times New Roman"/>
        </w:rPr>
        <w:t xml:space="preserve">J1 </w:t>
      </w:r>
      <w:r>
        <w:t xml:space="preserve">接在 </w:t>
      </w:r>
      <w:r>
        <w:rPr>
          <w:rFonts w:ascii="Times New Roman" w:eastAsia="Times New Roman"/>
        </w:rPr>
        <w:t xml:space="preserve">2-3 </w:t>
      </w:r>
      <w:r>
        <w:t xml:space="preserve">时为 </w:t>
      </w:r>
      <w:r>
        <w:rPr>
          <w:rFonts w:ascii="Times New Roman" w:eastAsia="Times New Roman"/>
        </w:rPr>
        <w:t>3.3V</w:t>
      </w:r>
    </w:p>
    <w:p w:rsidR="006632C3" w:rsidRDefault="001320C3">
      <w:pPr>
        <w:pStyle w:val="a3"/>
        <w:spacing w:before="43"/>
        <w:ind w:left="480"/>
      </w:pPr>
      <w:r>
        <w:rPr>
          <w:noProof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235330</wp:posOffset>
            </wp:positionV>
            <wp:extent cx="1497326" cy="11521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26" cy="1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供电，图片如下图：</w:t>
      </w:r>
    </w:p>
    <w:p w:rsidR="006632C3" w:rsidRDefault="001320C3">
      <w:pPr>
        <w:pStyle w:val="a3"/>
        <w:spacing w:before="13" w:after="18" w:line="278" w:lineRule="auto"/>
        <w:ind w:left="480" w:right="790" w:hanging="360"/>
        <w:jc w:val="both"/>
      </w:pPr>
      <w:r>
        <w:rPr>
          <w:rFonts w:ascii="Times New Roman" w:eastAsia="Times New Roman"/>
        </w:rPr>
        <w:t>2</w:t>
      </w:r>
      <w:r>
        <w:rPr>
          <w:spacing w:val="-30"/>
        </w:rPr>
        <w:t xml:space="preserve">、 </w:t>
      </w:r>
      <w:r>
        <w:rPr>
          <w:rFonts w:ascii="Times New Roman" w:eastAsia="Times New Roman"/>
        </w:rPr>
        <w:t>J2</w:t>
      </w:r>
      <w:r w:rsidR="004F0AC0">
        <w:rPr>
          <w:rFonts w:ascii="Times New Roman" w:eastAsiaTheme="minorEastAsia" w:hint="eastAsia"/>
          <w:lang w:eastAsia="zh-CN"/>
        </w:rPr>
        <w:t xml:space="preserve"> </w:t>
      </w:r>
      <w:r>
        <w:rPr>
          <w:spacing w:val="-17"/>
        </w:rPr>
        <w:t xml:space="preserve">为 </w:t>
      </w:r>
      <w:r>
        <w:rPr>
          <w:rFonts w:ascii="Times New Roman" w:eastAsia="Times New Roman"/>
        </w:rPr>
        <w:t xml:space="preserve">USB </w:t>
      </w:r>
      <w:r>
        <w:rPr>
          <w:spacing w:val="-10"/>
        </w:rPr>
        <w:t xml:space="preserve">口供电与 </w:t>
      </w:r>
      <w:r>
        <w:rPr>
          <w:rFonts w:ascii="Times New Roman" w:eastAsia="Times New Roman"/>
        </w:rPr>
        <w:t xml:space="preserve">DC5V </w:t>
      </w:r>
      <w:r>
        <w:rPr>
          <w:spacing w:val="-4"/>
        </w:rPr>
        <w:t xml:space="preserve">供电跳线，一般不用，当 </w:t>
      </w:r>
      <w:r>
        <w:rPr>
          <w:rFonts w:ascii="Times New Roman" w:eastAsia="Times New Roman"/>
        </w:rPr>
        <w:t xml:space="preserve">J2 </w:t>
      </w:r>
      <w:r>
        <w:rPr>
          <w:spacing w:val="-17"/>
        </w:rPr>
        <w:t xml:space="preserve">接在 </w:t>
      </w:r>
      <w:r>
        <w:rPr>
          <w:rFonts w:ascii="Times New Roman" w:eastAsia="Times New Roman"/>
        </w:rPr>
        <w:t xml:space="preserve">1-2 </w:t>
      </w:r>
      <w:r>
        <w:t>是用单片机开发板上</w:t>
      </w:r>
      <w:r>
        <w:rPr>
          <w:spacing w:val="-27"/>
        </w:rPr>
        <w:t xml:space="preserve">的 </w:t>
      </w:r>
      <w:r>
        <w:rPr>
          <w:rFonts w:ascii="Times New Roman" w:eastAsia="Times New Roman"/>
        </w:rPr>
        <w:t xml:space="preserve">USB2 </w:t>
      </w:r>
      <w:r>
        <w:rPr>
          <w:spacing w:val="-9"/>
        </w:rPr>
        <w:t xml:space="preserve">口供电，当 </w:t>
      </w:r>
      <w:r>
        <w:rPr>
          <w:rFonts w:ascii="Times New Roman" w:eastAsia="Times New Roman"/>
        </w:rPr>
        <w:t xml:space="preserve">J2 </w:t>
      </w:r>
      <w:r>
        <w:rPr>
          <w:spacing w:val="-17"/>
        </w:rPr>
        <w:t xml:space="preserve">接在 </w:t>
      </w:r>
      <w:r>
        <w:rPr>
          <w:rFonts w:ascii="Times New Roman" w:eastAsia="Times New Roman"/>
        </w:rPr>
        <w:t xml:space="preserve">2-3 </w:t>
      </w:r>
      <w:r>
        <w:rPr>
          <w:spacing w:val="-5"/>
        </w:rPr>
        <w:t xml:space="preserve">时用单片机开发板上的 </w:t>
      </w:r>
      <w:r>
        <w:rPr>
          <w:rFonts w:ascii="Times New Roman" w:eastAsia="Times New Roman"/>
        </w:rPr>
        <w:t xml:space="preserve">DC-5V </w:t>
      </w:r>
      <w:r>
        <w:rPr>
          <w:spacing w:val="1"/>
        </w:rPr>
        <w:t>供电，</w:t>
      </w:r>
      <w:r>
        <w:rPr>
          <w:rFonts w:ascii="Times New Roman" w:eastAsia="Times New Roman"/>
        </w:rPr>
        <w:t xml:space="preserve">DC5V </w:t>
      </w:r>
      <w:r>
        <w:rPr>
          <w:spacing w:val="1"/>
        </w:rPr>
        <w:t>电源需要另买。</w:t>
      </w:r>
    </w:p>
    <w:p w:rsidR="006632C3" w:rsidRDefault="001320C3">
      <w:pPr>
        <w:pStyle w:val="a3"/>
        <w:ind w:left="120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280812" cy="171831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812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C3" w:rsidRDefault="006632C3">
      <w:pPr>
        <w:rPr>
          <w:sz w:val="20"/>
        </w:rPr>
        <w:sectPr w:rsidR="006632C3">
          <w:headerReference w:type="default" r:id="rId9"/>
          <w:footerReference w:type="default" r:id="rId10"/>
          <w:type w:val="continuous"/>
          <w:pgSz w:w="11910" w:h="16840"/>
          <w:pgMar w:top="1380" w:right="1000" w:bottom="1460" w:left="1680" w:header="868" w:footer="1275" w:gutter="0"/>
          <w:cols w:space="720"/>
        </w:sectPr>
      </w:pPr>
    </w:p>
    <w:p w:rsidR="006632C3" w:rsidRDefault="001320C3">
      <w:pPr>
        <w:pStyle w:val="a3"/>
        <w:spacing w:before="66"/>
        <w:ind w:left="120"/>
      </w:pPr>
      <w:r>
        <w:lastRenderedPageBreak/>
        <w:t>二：</w:t>
      </w:r>
      <w:r>
        <w:rPr>
          <w:rFonts w:ascii="Times New Roman" w:eastAsia="Times New Roman"/>
        </w:rPr>
        <w:t xml:space="preserve">P </w:t>
      </w:r>
      <w:r>
        <w:t>接口使用说明</w:t>
      </w:r>
    </w:p>
    <w:p w:rsidR="006632C3" w:rsidRDefault="001320C3">
      <w:pPr>
        <w:pStyle w:val="a3"/>
        <w:spacing w:before="43"/>
        <w:ind w:left="120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t xml:space="preserve">、 </w:t>
      </w:r>
      <w:r>
        <w:rPr>
          <w:rFonts w:ascii="Times New Roman" w:eastAsia="Times New Roman"/>
        </w:rPr>
        <w:t xml:space="preserve">P3 </w:t>
      </w:r>
      <w:r>
        <w:t xml:space="preserve">口 可以作为光电传感器输入接口，也可作为 </w:t>
      </w:r>
      <w:r>
        <w:rPr>
          <w:rFonts w:ascii="Times New Roman" w:eastAsia="Times New Roman"/>
        </w:rPr>
        <w:t xml:space="preserve">AD </w:t>
      </w:r>
      <w:r>
        <w:t xml:space="preserve">实验接口，当 </w:t>
      </w:r>
      <w:r>
        <w:rPr>
          <w:rFonts w:ascii="Times New Roman" w:eastAsia="Times New Roman"/>
        </w:rPr>
        <w:t xml:space="preserve">3-4 </w:t>
      </w:r>
      <w:r>
        <w:t xml:space="preserve">脚，上面标有 </w:t>
      </w:r>
      <w:r>
        <w:rPr>
          <w:rFonts w:ascii="Times New Roman" w:eastAsia="Times New Roman"/>
        </w:rPr>
        <w:t>AD</w:t>
      </w:r>
    </w:p>
    <w:p w:rsidR="006632C3" w:rsidRDefault="001320C3">
      <w:pPr>
        <w:pStyle w:val="a3"/>
        <w:spacing w:before="43"/>
        <w:ind w:left="480"/>
      </w:pPr>
      <w:r>
        <w:rPr>
          <w:noProof/>
          <w:lang w:eastAsia="zh-C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215518</wp:posOffset>
            </wp:positionV>
            <wp:extent cx="1286610" cy="13620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2505455</wp:posOffset>
            </wp:positionH>
            <wp:positionV relativeFrom="paragraph">
              <wp:posOffset>242950</wp:posOffset>
            </wp:positionV>
            <wp:extent cx="1380744" cy="135331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35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位置用跳线帽接通时可以做 </w:t>
      </w:r>
      <w:r>
        <w:rPr>
          <w:rFonts w:ascii="Times New Roman" w:eastAsia="Times New Roman"/>
        </w:rPr>
        <w:t xml:space="preserve">AD </w:t>
      </w:r>
      <w:r>
        <w:t>实验。</w:t>
      </w: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spacing w:before="5"/>
        <w:rPr>
          <w:sz w:val="26"/>
        </w:rPr>
      </w:pPr>
    </w:p>
    <w:p w:rsidR="006632C3" w:rsidRDefault="001320C3">
      <w:pPr>
        <w:pStyle w:val="a3"/>
        <w:ind w:left="120"/>
      </w:pPr>
      <w:r>
        <w:rPr>
          <w:noProof/>
          <w:lang w:eastAsia="zh-C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243077</wp:posOffset>
            </wp:positionV>
            <wp:extent cx="981456" cy="8763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2276855</wp:posOffset>
            </wp:positionH>
            <wp:positionV relativeFrom="paragraph">
              <wp:posOffset>319277</wp:posOffset>
            </wp:positionV>
            <wp:extent cx="1057656" cy="8001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t xml:space="preserve">、 </w:t>
      </w:r>
      <w:r>
        <w:rPr>
          <w:rFonts w:ascii="Times New Roman" w:eastAsia="Times New Roman"/>
        </w:rPr>
        <w:t xml:space="preserve">P4 </w:t>
      </w:r>
      <w:r>
        <w:t xml:space="preserve">口 为 </w:t>
      </w:r>
      <w:r>
        <w:rPr>
          <w:rFonts w:ascii="Times New Roman" w:eastAsia="Times New Roman"/>
        </w:rPr>
        <w:t xml:space="preserve">DS18B20 </w:t>
      </w:r>
      <w:r>
        <w:t>接口。</w:t>
      </w: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rPr>
          <w:sz w:val="22"/>
        </w:rPr>
      </w:pPr>
    </w:p>
    <w:p w:rsidR="006632C3" w:rsidRDefault="001320C3">
      <w:pPr>
        <w:pStyle w:val="a3"/>
        <w:spacing w:before="170" w:line="278" w:lineRule="auto"/>
        <w:ind w:left="480" w:right="727" w:hanging="360"/>
      </w:pPr>
      <w:r>
        <w:rPr>
          <w:noProof/>
          <w:lang w:eastAsia="zh-C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2477007</wp:posOffset>
            </wp:positionV>
            <wp:extent cx="714507" cy="109537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0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2162555</wp:posOffset>
            </wp:positionH>
            <wp:positionV relativeFrom="paragraph">
              <wp:posOffset>581151</wp:posOffset>
            </wp:positionV>
            <wp:extent cx="3513448" cy="299085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448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3</w:t>
      </w:r>
      <w:r>
        <w:t xml:space="preserve">、 </w:t>
      </w:r>
      <w:r>
        <w:rPr>
          <w:rFonts w:ascii="Times New Roman" w:eastAsia="Times New Roman"/>
        </w:rPr>
        <w:t xml:space="preserve">P13 </w:t>
      </w:r>
      <w:r>
        <w:t xml:space="preserve">口 为步进电机输出接口，同时可以作为直流电机输出接口，步电机红线接 </w:t>
      </w:r>
      <w:r>
        <w:rPr>
          <w:rFonts w:ascii="Times New Roman" w:eastAsia="Times New Roman"/>
        </w:rPr>
        <w:t>VCC</w:t>
      </w:r>
      <w:r>
        <w:t xml:space="preserve">，直流电机共为二条线，一条接 </w:t>
      </w:r>
      <w:r>
        <w:rPr>
          <w:rFonts w:ascii="Times New Roman" w:eastAsia="Times New Roman"/>
        </w:rPr>
        <w:t xml:space="preserve">VCC </w:t>
      </w:r>
      <w:r>
        <w:t xml:space="preserve">另一条分别接 </w:t>
      </w:r>
      <w:r>
        <w:rPr>
          <w:rFonts w:ascii="Times New Roman" w:eastAsia="Times New Roman"/>
        </w:rPr>
        <w:t xml:space="preserve">A B C D  </w:t>
      </w:r>
      <w:r>
        <w:t>脚都可以的。</w:t>
      </w:r>
    </w:p>
    <w:p w:rsidR="006632C3" w:rsidRDefault="006632C3">
      <w:pPr>
        <w:spacing w:line="278" w:lineRule="auto"/>
        <w:sectPr w:rsidR="006632C3">
          <w:pgSz w:w="11910" w:h="16840"/>
          <w:pgMar w:top="1380" w:right="1000" w:bottom="1460" w:left="1680" w:header="868" w:footer="1275" w:gutter="0"/>
          <w:cols w:space="720"/>
        </w:sectPr>
      </w:pPr>
    </w:p>
    <w:p w:rsidR="006632C3" w:rsidRDefault="006632C3">
      <w:pPr>
        <w:pStyle w:val="a3"/>
        <w:rPr>
          <w:sz w:val="20"/>
        </w:rPr>
      </w:pPr>
    </w:p>
    <w:p w:rsidR="006632C3" w:rsidRDefault="006632C3">
      <w:pPr>
        <w:pStyle w:val="a3"/>
        <w:spacing w:before="11"/>
        <w:rPr>
          <w:sz w:val="27"/>
        </w:rPr>
      </w:pPr>
    </w:p>
    <w:p w:rsidR="006632C3" w:rsidRDefault="001320C3">
      <w:pPr>
        <w:spacing w:before="60" w:line="194" w:lineRule="auto"/>
        <w:ind w:left="480" w:right="792" w:hanging="354"/>
        <w:jc w:val="both"/>
        <w:rPr>
          <w:rFonts w:ascii="Microsoft JhengHei" w:eastAsia="Microsoft JhengHei"/>
          <w:b/>
          <w:sz w:val="21"/>
        </w:rPr>
      </w:pPr>
      <w:r>
        <w:rPr>
          <w:rFonts w:ascii="Times New Roman" w:eastAsia="Times New Roman"/>
          <w:b/>
          <w:color w:val="FF0000"/>
          <w:spacing w:val="-6"/>
          <w:sz w:val="21"/>
        </w:rPr>
        <w:t>4</w:t>
      </w:r>
      <w:r>
        <w:rPr>
          <w:rFonts w:ascii="Microsoft JhengHei" w:eastAsia="Microsoft JhengHei" w:hint="eastAsia"/>
          <w:b/>
          <w:color w:val="FF0000"/>
          <w:spacing w:val="-5"/>
          <w:sz w:val="21"/>
        </w:rPr>
        <w:t xml:space="preserve">、 </w:t>
      </w:r>
      <w:r>
        <w:rPr>
          <w:rFonts w:ascii="Times New Roman" w:eastAsia="Times New Roman"/>
          <w:sz w:val="21"/>
        </w:rPr>
        <w:t xml:space="preserve">P7 </w:t>
      </w:r>
      <w:r>
        <w:rPr>
          <w:spacing w:val="-3"/>
          <w:sz w:val="21"/>
        </w:rPr>
        <w:t xml:space="preserve">本接口为单片机开发板在线编程接口，可以同 </w:t>
      </w:r>
      <w:r>
        <w:rPr>
          <w:rFonts w:ascii="Times New Roman" w:eastAsia="Times New Roman"/>
          <w:sz w:val="21"/>
        </w:rPr>
        <w:t xml:space="preserve">P22 </w:t>
      </w:r>
      <w:r>
        <w:rPr>
          <w:spacing w:val="-6"/>
          <w:sz w:val="21"/>
        </w:rPr>
        <w:t xml:space="preserve">接通用内部集成的 </w:t>
      </w:r>
      <w:r>
        <w:rPr>
          <w:rFonts w:ascii="Times New Roman" w:eastAsia="Times New Roman"/>
          <w:sz w:val="21"/>
        </w:rPr>
        <w:t xml:space="preserve">PICKIT2 </w:t>
      </w:r>
      <w:r>
        <w:rPr>
          <w:sz w:val="21"/>
        </w:rPr>
        <w:t>烧写</w:t>
      </w:r>
      <w:r>
        <w:rPr>
          <w:spacing w:val="-5"/>
          <w:sz w:val="21"/>
        </w:rPr>
        <w:t xml:space="preserve">器，也可以独立外接 </w:t>
      </w:r>
      <w:r>
        <w:rPr>
          <w:rFonts w:ascii="Times New Roman" w:eastAsia="Times New Roman"/>
          <w:sz w:val="21"/>
        </w:rPr>
        <w:t>PICKIT3</w:t>
      </w:r>
      <w:r w:rsidR="004F0AC0">
        <w:rPr>
          <w:rFonts w:ascii="Times New Roman" w:eastAsiaTheme="minorEastAsia" w:hint="eastAsia"/>
          <w:sz w:val="21"/>
          <w:lang w:eastAsia="zh-CN"/>
        </w:rPr>
        <w:t>/4</w:t>
      </w:r>
      <w:r>
        <w:rPr>
          <w:rFonts w:ascii="Times New Roman" w:eastAsia="Times New Roman"/>
          <w:sz w:val="21"/>
        </w:rPr>
        <w:t xml:space="preserve"> ICD</w:t>
      </w:r>
      <w:r w:rsidR="004F0AC0">
        <w:rPr>
          <w:rFonts w:ascii="Times New Roman" w:eastAsiaTheme="minorEastAsia" w:hint="eastAsia"/>
          <w:sz w:val="21"/>
          <w:lang w:eastAsia="zh-CN"/>
        </w:rPr>
        <w:t>3/4</w:t>
      </w:r>
      <w:r>
        <w:rPr>
          <w:rFonts w:ascii="Times New Roman" w:eastAsia="Times New Roman"/>
          <w:sz w:val="21"/>
        </w:rPr>
        <w:t xml:space="preserve"> </w:t>
      </w:r>
      <w:r>
        <w:rPr>
          <w:sz w:val="21"/>
        </w:rPr>
        <w:t>等烧写器使用。</w:t>
      </w:r>
      <w:r>
        <w:rPr>
          <w:rFonts w:ascii="Microsoft JhengHei" w:eastAsia="Microsoft JhengHei" w:hint="eastAsia"/>
          <w:b/>
          <w:color w:val="FF0000"/>
          <w:sz w:val="21"/>
        </w:rPr>
        <w:t xml:space="preserve">重点提示：如果想程序自动运行， </w:t>
      </w:r>
      <w:r>
        <w:rPr>
          <w:rFonts w:ascii="Microsoft JhengHei" w:eastAsia="Microsoft JhengHei" w:hint="eastAsia"/>
          <w:b/>
          <w:color w:val="FF0000"/>
          <w:spacing w:val="1"/>
          <w:sz w:val="21"/>
        </w:rPr>
        <w:t xml:space="preserve">请一定要断开 </w:t>
      </w:r>
      <w:r>
        <w:rPr>
          <w:rFonts w:ascii="Times New Roman" w:eastAsia="Times New Roman"/>
          <w:b/>
          <w:color w:val="FF0000"/>
          <w:sz w:val="21"/>
        </w:rPr>
        <w:t xml:space="preserve">P7 P22 </w:t>
      </w:r>
      <w:r>
        <w:rPr>
          <w:rFonts w:ascii="Microsoft JhengHei" w:eastAsia="Microsoft JhengHei" w:hint="eastAsia"/>
          <w:b/>
          <w:color w:val="FF0000"/>
          <w:sz w:val="21"/>
        </w:rPr>
        <w:t>之间的跳线帽，一般取下</w:t>
      </w:r>
      <w:r>
        <w:rPr>
          <w:rFonts w:ascii="Microsoft JhengHei" w:eastAsia="Microsoft JhengHei" w:hint="eastAsia"/>
          <w:b/>
          <w:color w:val="FF0000"/>
          <w:spacing w:val="6"/>
          <w:sz w:val="21"/>
        </w:rPr>
        <w:t>（</w:t>
      </w:r>
      <w:r>
        <w:rPr>
          <w:rFonts w:ascii="Times New Roman" w:eastAsia="Times New Roman"/>
          <w:b/>
          <w:color w:val="FF0000"/>
          <w:spacing w:val="6"/>
          <w:sz w:val="21"/>
        </w:rPr>
        <w:t xml:space="preserve">1 </w:t>
      </w:r>
      <w:r>
        <w:rPr>
          <w:rFonts w:ascii="Times New Roman" w:eastAsia="Times New Roman"/>
          <w:b/>
          <w:color w:val="FF0000"/>
          <w:sz w:val="21"/>
        </w:rPr>
        <w:t>VPP</w:t>
      </w:r>
      <w:r>
        <w:rPr>
          <w:rFonts w:ascii="Microsoft JhengHei" w:eastAsia="Microsoft JhengHei" w:hint="eastAsia"/>
          <w:b/>
          <w:color w:val="FF0000"/>
          <w:sz w:val="21"/>
        </w:rPr>
        <w:t>）就可以。</w:t>
      </w:r>
    </w:p>
    <w:p w:rsidR="006632C3" w:rsidRDefault="001320C3">
      <w:pPr>
        <w:pStyle w:val="a3"/>
        <w:ind w:left="120"/>
        <w:rPr>
          <w:rFonts w:ascii="Microsoft JhengHei"/>
          <w:sz w:val="20"/>
        </w:rPr>
      </w:pPr>
      <w:r>
        <w:rPr>
          <w:rFonts w:ascii="Microsoft JhengHei"/>
          <w:noProof/>
          <w:sz w:val="20"/>
          <w:lang w:eastAsia="zh-CN"/>
        </w:rPr>
        <w:drawing>
          <wp:inline distT="0" distB="0" distL="0" distR="0">
            <wp:extent cx="1381602" cy="79057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6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C3" w:rsidRDefault="006632C3">
      <w:pPr>
        <w:pStyle w:val="a3"/>
        <w:spacing w:before="16"/>
        <w:rPr>
          <w:rFonts w:ascii="Microsoft JhengHei"/>
          <w:b/>
          <w:sz w:val="17"/>
        </w:rPr>
      </w:pPr>
    </w:p>
    <w:p w:rsidR="006632C3" w:rsidRDefault="001320C3">
      <w:pPr>
        <w:pStyle w:val="a3"/>
        <w:spacing w:before="1"/>
        <w:ind w:left="120"/>
      </w:pPr>
      <w:r>
        <w:rPr>
          <w:noProof/>
          <w:lang w:eastAsia="zh-C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187325</wp:posOffset>
            </wp:positionV>
            <wp:extent cx="1381602" cy="790575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60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5</w:t>
      </w:r>
      <w:r>
        <w:t xml:space="preserve">、 </w:t>
      </w:r>
      <w:r>
        <w:rPr>
          <w:rFonts w:ascii="Times New Roman" w:eastAsia="Times New Roman"/>
        </w:rPr>
        <w:t xml:space="preserve">P22 </w:t>
      </w:r>
      <w:r>
        <w:t xml:space="preserve">本接口是内部集成 </w:t>
      </w:r>
      <w:r>
        <w:rPr>
          <w:rFonts w:ascii="Times New Roman" w:eastAsia="Times New Roman"/>
        </w:rPr>
        <w:t xml:space="preserve">PICKIT2 </w:t>
      </w:r>
      <w:r>
        <w:t>输出接口，可以单独作为烧写器、仿真器使用。</w:t>
      </w:r>
    </w:p>
    <w:p w:rsidR="006632C3" w:rsidRDefault="001320C3">
      <w:pPr>
        <w:pStyle w:val="a3"/>
        <w:spacing w:line="620" w:lineRule="atLeast"/>
        <w:ind w:left="120" w:right="694"/>
      </w:pPr>
      <w:r>
        <w:rPr>
          <w:rFonts w:ascii="Times New Roman" w:eastAsia="Times New Roman"/>
        </w:rPr>
        <w:t>6</w:t>
      </w:r>
      <w:r>
        <w:rPr>
          <w:spacing w:val="-32"/>
        </w:rPr>
        <w:t xml:space="preserve">、 </w:t>
      </w:r>
      <w:r>
        <w:rPr>
          <w:rFonts w:ascii="Times New Roman" w:eastAsia="Times New Roman"/>
        </w:rPr>
        <w:t xml:space="preserve">PICKIT2 </w:t>
      </w:r>
      <w:r>
        <w:rPr>
          <w:spacing w:val="-8"/>
        </w:rPr>
        <w:t xml:space="preserve">芯片边上的标有 </w:t>
      </w:r>
      <w:r>
        <w:rPr>
          <w:rFonts w:ascii="Times New Roman" w:eastAsia="Times New Roman"/>
        </w:rPr>
        <w:t xml:space="preserve">12345 </w:t>
      </w:r>
      <w:r>
        <w:rPr>
          <w:spacing w:val="-12"/>
        </w:rPr>
        <w:t>脚的接口不使用，只是板子调试用的，客户不需要使用。三：</w:t>
      </w:r>
      <w:r>
        <w:rPr>
          <w:rFonts w:ascii="Times New Roman" w:eastAsia="Times New Roman"/>
          <w:spacing w:val="-12"/>
        </w:rPr>
        <w:t xml:space="preserve">S </w:t>
      </w:r>
      <w:r>
        <w:t>开关使用说明</w:t>
      </w:r>
    </w:p>
    <w:p w:rsidR="006632C3" w:rsidRDefault="001320C3">
      <w:pPr>
        <w:pStyle w:val="a3"/>
        <w:spacing w:before="47"/>
        <w:ind w:left="120"/>
      </w:pPr>
      <w:r>
        <w:rPr>
          <w:noProof/>
          <w:lang w:eastAsia="zh-CN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216535</wp:posOffset>
            </wp:positionV>
            <wp:extent cx="1390741" cy="790575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74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1</w:t>
      </w:r>
      <w:r>
        <w:t xml:space="preserve">、 </w:t>
      </w:r>
      <w:r>
        <w:rPr>
          <w:rFonts w:ascii="Times New Roman" w:eastAsia="Times New Roman"/>
        </w:rPr>
        <w:t xml:space="preserve">S2 </w:t>
      </w:r>
      <w:r>
        <w:t>为数码管开关，当我们做数码管相关实验时才能打开，平时请关掉。</w:t>
      </w: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spacing w:before="1"/>
        <w:rPr>
          <w:sz w:val="26"/>
        </w:rPr>
      </w:pPr>
    </w:p>
    <w:p w:rsidR="006632C3" w:rsidRDefault="001320C3">
      <w:pPr>
        <w:pStyle w:val="a3"/>
        <w:ind w:left="120"/>
      </w:pPr>
      <w:r>
        <w:rPr>
          <w:noProof/>
          <w:lang w:eastAsia="zh-CN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191261</wp:posOffset>
            </wp:positionV>
            <wp:extent cx="819112" cy="781050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1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t xml:space="preserve">、 </w:t>
      </w:r>
      <w:r>
        <w:rPr>
          <w:rFonts w:ascii="Times New Roman" w:eastAsia="Times New Roman"/>
        </w:rPr>
        <w:t xml:space="preserve">S3 </w:t>
      </w:r>
      <w:r>
        <w:t>独立按</w:t>
      </w:r>
      <w:r w:rsidR="00610301">
        <w:rPr>
          <w:rFonts w:hint="eastAsia"/>
          <w:lang w:eastAsia="zh-CN"/>
        </w:rPr>
        <w:t>键</w:t>
      </w:r>
      <w:r>
        <w:t>开关，一般不需要使用，平时请关掉。</w:t>
      </w: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spacing w:before="8"/>
        <w:rPr>
          <w:sz w:val="26"/>
        </w:rPr>
      </w:pPr>
    </w:p>
    <w:p w:rsidR="006632C3" w:rsidRDefault="001320C3">
      <w:pPr>
        <w:pStyle w:val="a3"/>
        <w:ind w:left="120"/>
      </w:pPr>
      <w:r>
        <w:rPr>
          <w:noProof/>
          <w:lang w:eastAsia="zh-CN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215646</wp:posOffset>
            </wp:positionV>
            <wp:extent cx="896669" cy="726090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69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3</w:t>
      </w:r>
      <w:r>
        <w:t xml:space="preserve">、 </w:t>
      </w:r>
      <w:r>
        <w:rPr>
          <w:rFonts w:ascii="Times New Roman" w:eastAsia="Times New Roman"/>
        </w:rPr>
        <w:t xml:space="preserve">S4 </w:t>
      </w:r>
      <w:r>
        <w:t>点阵开关，做点阵实验时请打开。</w:t>
      </w:r>
    </w:p>
    <w:p w:rsidR="006632C3" w:rsidRDefault="006632C3">
      <w:pPr>
        <w:sectPr w:rsidR="006632C3">
          <w:pgSz w:w="11910" w:h="16840"/>
          <w:pgMar w:top="1380" w:right="1000" w:bottom="1460" w:left="1680" w:header="868" w:footer="1275" w:gutter="0"/>
          <w:cols w:space="720"/>
        </w:sectPr>
      </w:pPr>
    </w:p>
    <w:p w:rsidR="006632C3" w:rsidRDefault="001320C3">
      <w:pPr>
        <w:pStyle w:val="a3"/>
        <w:spacing w:before="66"/>
        <w:ind w:left="120"/>
      </w:pPr>
      <w:r>
        <w:lastRenderedPageBreak/>
        <w:t>四：其他常用接口</w:t>
      </w:r>
    </w:p>
    <w:p w:rsidR="006632C3" w:rsidRDefault="001320C3">
      <w:pPr>
        <w:pStyle w:val="a3"/>
        <w:spacing w:before="43"/>
        <w:ind w:left="120"/>
      </w:pPr>
      <w:r>
        <w:rPr>
          <w:noProof/>
          <w:lang w:eastAsia="zh-CN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223139</wp:posOffset>
            </wp:positionV>
            <wp:extent cx="2364054" cy="971550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05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1</w:t>
      </w:r>
      <w:r>
        <w:t xml:space="preserve">、 </w:t>
      </w:r>
      <w:r>
        <w:rPr>
          <w:rFonts w:ascii="Times New Roman" w:eastAsia="Times New Roman"/>
        </w:rPr>
        <w:t xml:space="preserve">USB1 </w:t>
      </w:r>
      <w:r>
        <w:t xml:space="preserve">内部集成 </w:t>
      </w:r>
      <w:r>
        <w:rPr>
          <w:rFonts w:ascii="Times New Roman" w:eastAsia="Times New Roman"/>
        </w:rPr>
        <w:t xml:space="preserve">PICKIT2 </w:t>
      </w:r>
      <w:r>
        <w:t>通信接口。</w:t>
      </w:r>
    </w:p>
    <w:p w:rsidR="006632C3" w:rsidRDefault="006632C3">
      <w:pPr>
        <w:pStyle w:val="a3"/>
        <w:spacing w:before="9"/>
        <w:rPr>
          <w:sz w:val="24"/>
        </w:rPr>
      </w:pPr>
    </w:p>
    <w:p w:rsidR="006632C3" w:rsidRDefault="001320C3">
      <w:pPr>
        <w:pStyle w:val="a3"/>
        <w:ind w:left="120"/>
      </w:pPr>
      <w:r>
        <w:rPr>
          <w:noProof/>
          <w:lang w:eastAsia="zh-CN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195834</wp:posOffset>
            </wp:positionV>
            <wp:extent cx="2364054" cy="971550"/>
            <wp:effectExtent l="0" t="0" r="0" b="0"/>
            <wp:wrapTopAndBottom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05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2</w:t>
      </w:r>
      <w:r>
        <w:t xml:space="preserve">、 </w:t>
      </w:r>
      <w:r>
        <w:rPr>
          <w:rFonts w:ascii="Times New Roman" w:eastAsia="Times New Roman"/>
        </w:rPr>
        <w:t xml:space="preserve">USB2 </w:t>
      </w:r>
      <w:r>
        <w:t xml:space="preserve">单片机开发板 </w:t>
      </w:r>
      <w:r>
        <w:rPr>
          <w:rFonts w:ascii="Times New Roman" w:eastAsia="Times New Roman"/>
        </w:rPr>
        <w:t xml:space="preserve">USB </w:t>
      </w:r>
      <w:r>
        <w:t>供电接口。</w:t>
      </w:r>
    </w:p>
    <w:p w:rsidR="006632C3" w:rsidRDefault="006632C3">
      <w:pPr>
        <w:pStyle w:val="a3"/>
        <w:spacing w:before="9"/>
        <w:rPr>
          <w:sz w:val="24"/>
        </w:rPr>
      </w:pPr>
    </w:p>
    <w:p w:rsidR="006632C3" w:rsidRDefault="001320C3">
      <w:pPr>
        <w:pStyle w:val="a3"/>
        <w:ind w:left="120"/>
      </w:pPr>
      <w:r>
        <w:rPr>
          <w:noProof/>
          <w:lang w:eastAsia="zh-CN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203454</wp:posOffset>
            </wp:positionV>
            <wp:extent cx="2463398" cy="361950"/>
            <wp:effectExtent l="0" t="0" r="0" b="0"/>
            <wp:wrapTopAndBottom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39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829818</wp:posOffset>
            </wp:positionV>
            <wp:extent cx="5458054" cy="2276475"/>
            <wp:effectExtent l="0" t="0" r="0" b="0"/>
            <wp:wrapTopAndBottom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05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3</w:t>
      </w:r>
      <w:r>
        <w:t xml:space="preserve">、 </w:t>
      </w:r>
      <w:r>
        <w:rPr>
          <w:rFonts w:ascii="Times New Roman" w:eastAsia="Times New Roman"/>
        </w:rPr>
        <w:t xml:space="preserve">LCD1602 </w:t>
      </w:r>
      <w:r>
        <w:t>接口，注意方向。</w:t>
      </w:r>
    </w:p>
    <w:p w:rsidR="006632C3" w:rsidRDefault="006632C3">
      <w:pPr>
        <w:pStyle w:val="a3"/>
        <w:spacing w:before="2"/>
        <w:rPr>
          <w:sz w:val="27"/>
        </w:rPr>
      </w:pPr>
    </w:p>
    <w:p w:rsidR="006632C3" w:rsidRDefault="006632C3">
      <w:pPr>
        <w:rPr>
          <w:sz w:val="27"/>
        </w:rPr>
        <w:sectPr w:rsidR="006632C3">
          <w:pgSz w:w="11910" w:h="16840"/>
          <w:pgMar w:top="1380" w:right="1000" w:bottom="1460" w:left="1680" w:header="868" w:footer="1275" w:gutter="0"/>
          <w:cols w:space="720"/>
        </w:sectPr>
      </w:pPr>
    </w:p>
    <w:p w:rsidR="006632C3" w:rsidRDefault="001320C3">
      <w:pPr>
        <w:pStyle w:val="a3"/>
        <w:spacing w:before="66"/>
        <w:ind w:left="120"/>
      </w:pPr>
      <w:r>
        <w:rPr>
          <w:noProof/>
          <w:lang w:eastAsia="zh-CN"/>
        </w:rPr>
        <w:lastRenderedPageBreak/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245364</wp:posOffset>
            </wp:positionV>
            <wp:extent cx="2463398" cy="361950"/>
            <wp:effectExtent l="0" t="0" r="0" b="0"/>
            <wp:wrapTopAndBottom/>
            <wp:docPr id="3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39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827132</wp:posOffset>
            </wp:positionV>
            <wp:extent cx="2505893" cy="2076450"/>
            <wp:effectExtent l="0" t="0" r="0" b="0"/>
            <wp:wrapTopAndBottom/>
            <wp:docPr id="3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893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3055620</wp:posOffset>
            </wp:positionV>
            <wp:extent cx="4667291" cy="2466975"/>
            <wp:effectExtent l="0" t="0" r="0" b="0"/>
            <wp:wrapTopAndBottom/>
            <wp:docPr id="4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9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5661660</wp:posOffset>
            </wp:positionV>
            <wp:extent cx="3802006" cy="2623185"/>
            <wp:effectExtent l="0" t="0" r="0" b="0"/>
            <wp:wrapTopAndBottom/>
            <wp:docPr id="4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006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4</w:t>
      </w:r>
      <w:r>
        <w:t xml:space="preserve">、 </w:t>
      </w:r>
      <w:r>
        <w:rPr>
          <w:rFonts w:ascii="Times New Roman" w:eastAsia="Times New Roman"/>
        </w:rPr>
        <w:t xml:space="preserve">LCD12864 </w:t>
      </w:r>
      <w:r>
        <w:t xml:space="preserve">接口，可以同 </w:t>
      </w:r>
      <w:r>
        <w:rPr>
          <w:rFonts w:ascii="Times New Roman" w:eastAsia="Times New Roman"/>
        </w:rPr>
        <w:t xml:space="preserve">TFT2.4 </w:t>
      </w:r>
      <w:r>
        <w:t>彩屏共用同一接口，注意彩屏方向。</w:t>
      </w:r>
    </w:p>
    <w:p w:rsidR="006632C3" w:rsidRDefault="006632C3">
      <w:pPr>
        <w:pStyle w:val="a3"/>
        <w:spacing w:before="9"/>
      </w:pPr>
    </w:p>
    <w:p w:rsidR="006632C3" w:rsidRDefault="006632C3">
      <w:pPr>
        <w:pStyle w:val="a3"/>
        <w:spacing w:before="4"/>
        <w:rPr>
          <w:sz w:val="13"/>
        </w:rPr>
      </w:pPr>
    </w:p>
    <w:p w:rsidR="006632C3" w:rsidRDefault="006632C3">
      <w:pPr>
        <w:pStyle w:val="a3"/>
        <w:spacing w:before="10"/>
        <w:rPr>
          <w:sz w:val="11"/>
        </w:rPr>
      </w:pPr>
    </w:p>
    <w:p w:rsidR="006632C3" w:rsidRDefault="001320C3">
      <w:pPr>
        <w:pStyle w:val="11"/>
        <w:spacing w:before="77" w:line="194" w:lineRule="auto"/>
        <w:ind w:left="120" w:right="775" w:firstLine="6"/>
      </w:pPr>
      <w:r>
        <w:rPr>
          <w:rFonts w:ascii="Times New Roman" w:eastAsia="Times New Roman"/>
          <w:color w:val="FF0000"/>
        </w:rPr>
        <w:t xml:space="preserve">LCD12864 </w:t>
      </w:r>
      <w:r>
        <w:rPr>
          <w:color w:val="FF0000"/>
        </w:rPr>
        <w:t xml:space="preserve">使用说明，实验程序配套的是串行程序，有部分 </w:t>
      </w:r>
      <w:r>
        <w:rPr>
          <w:rFonts w:ascii="Times New Roman" w:eastAsia="Times New Roman"/>
          <w:color w:val="FF0000"/>
        </w:rPr>
        <w:t xml:space="preserve">LCD12864 </w:t>
      </w:r>
      <w:r>
        <w:rPr>
          <w:color w:val="FF0000"/>
        </w:rPr>
        <w:t>不支持串行，无法做实验，但可以自己修改程序，改成并口的就可以使用了。</w:t>
      </w:r>
    </w:p>
    <w:p w:rsidR="006632C3" w:rsidRDefault="006632C3">
      <w:pPr>
        <w:spacing w:line="194" w:lineRule="auto"/>
        <w:sectPr w:rsidR="006632C3">
          <w:pgSz w:w="11910" w:h="16840"/>
          <w:pgMar w:top="1380" w:right="1000" w:bottom="1460" w:left="1680" w:header="868" w:footer="1275" w:gutter="0"/>
          <w:cols w:space="720"/>
        </w:sectPr>
      </w:pPr>
    </w:p>
    <w:p w:rsidR="006632C3" w:rsidRDefault="006632C3">
      <w:pPr>
        <w:pStyle w:val="a3"/>
        <w:spacing w:before="7"/>
        <w:rPr>
          <w:rFonts w:ascii="Microsoft JhengHei"/>
          <w:b/>
          <w:sz w:val="16"/>
        </w:rPr>
      </w:pPr>
    </w:p>
    <w:p w:rsidR="006632C3" w:rsidRDefault="001320C3">
      <w:pPr>
        <w:pStyle w:val="a3"/>
        <w:spacing w:before="77"/>
        <w:ind w:left="120"/>
      </w:pPr>
      <w:r>
        <w:rPr>
          <w:noProof/>
          <w:lang w:eastAsia="zh-CN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259969</wp:posOffset>
            </wp:positionV>
            <wp:extent cx="1972546" cy="1533525"/>
            <wp:effectExtent l="0" t="0" r="0" b="0"/>
            <wp:wrapTopAndBottom/>
            <wp:docPr id="4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546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5</w:t>
      </w:r>
      <w:r>
        <w:t xml:space="preserve">、 </w:t>
      </w:r>
      <w:r>
        <w:rPr>
          <w:rFonts w:ascii="Times New Roman" w:eastAsia="Times New Roman"/>
        </w:rPr>
        <w:t xml:space="preserve">PS2 </w:t>
      </w:r>
      <w:r>
        <w:t>接口</w:t>
      </w: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spacing w:before="6"/>
        <w:rPr>
          <w:sz w:val="31"/>
        </w:rPr>
      </w:pPr>
    </w:p>
    <w:p w:rsidR="006632C3" w:rsidRDefault="001320C3">
      <w:pPr>
        <w:pStyle w:val="a3"/>
        <w:ind w:left="120"/>
      </w:pPr>
      <w:r>
        <w:rPr>
          <w:rFonts w:ascii="Times New Roman" w:eastAsia="Times New Roman"/>
        </w:rPr>
        <w:t>6</w:t>
      </w:r>
      <w:r>
        <w:t xml:space="preserve">、 </w:t>
      </w:r>
      <w:r>
        <w:rPr>
          <w:rFonts w:ascii="Times New Roman" w:eastAsia="Times New Roman"/>
        </w:rPr>
        <w:t xml:space="preserve">SD </w:t>
      </w:r>
      <w:r>
        <w:t>卡接口</w:t>
      </w:r>
    </w:p>
    <w:p w:rsidR="006632C3" w:rsidRDefault="001320C3">
      <w:pPr>
        <w:pStyle w:val="a3"/>
        <w:rPr>
          <w:sz w:val="9"/>
        </w:rPr>
      </w:pPr>
      <w:r>
        <w:rPr>
          <w:noProof/>
          <w:lang w:eastAsia="zh-CN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98552</wp:posOffset>
            </wp:positionV>
            <wp:extent cx="1485900" cy="1219200"/>
            <wp:effectExtent l="0" t="0" r="0" b="0"/>
            <wp:wrapTopAndBottom/>
            <wp:docPr id="4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2C3" w:rsidRDefault="006632C3">
      <w:pPr>
        <w:pStyle w:val="a3"/>
        <w:rPr>
          <w:sz w:val="22"/>
        </w:rPr>
      </w:pPr>
    </w:p>
    <w:p w:rsidR="006632C3" w:rsidRDefault="006632C3">
      <w:pPr>
        <w:pStyle w:val="a3"/>
        <w:rPr>
          <w:sz w:val="22"/>
        </w:rPr>
      </w:pPr>
    </w:p>
    <w:p w:rsidR="006632C3" w:rsidRDefault="001320C3">
      <w:pPr>
        <w:pStyle w:val="a3"/>
        <w:spacing w:before="183"/>
        <w:ind w:left="120"/>
      </w:pPr>
      <w:r>
        <w:rPr>
          <w:rFonts w:ascii="Times New Roman" w:eastAsia="Times New Roman"/>
        </w:rPr>
        <w:t>7</w:t>
      </w:r>
      <w:r>
        <w:t>、 串口通信接口</w:t>
      </w:r>
    </w:p>
    <w:p w:rsidR="006632C3" w:rsidRDefault="001320C3">
      <w:pPr>
        <w:pStyle w:val="a3"/>
        <w:spacing w:before="9"/>
        <w:rPr>
          <w:sz w:val="10"/>
        </w:rPr>
      </w:pPr>
      <w:r>
        <w:rPr>
          <w:noProof/>
          <w:lang w:eastAsia="zh-CN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112260</wp:posOffset>
            </wp:positionV>
            <wp:extent cx="1162175" cy="1390650"/>
            <wp:effectExtent l="0" t="0" r="0" b="0"/>
            <wp:wrapTopAndBottom/>
            <wp:docPr id="4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2C3" w:rsidRDefault="006632C3">
      <w:pPr>
        <w:pStyle w:val="a3"/>
        <w:ind w:left="120"/>
        <w:rPr>
          <w:rFonts w:ascii="Times New Roman" w:hint="eastAsia"/>
          <w:sz w:val="20"/>
          <w:lang w:eastAsia="zh-CN"/>
        </w:rPr>
      </w:pPr>
      <w:bookmarkStart w:id="0" w:name="_GoBack"/>
      <w:bookmarkEnd w:id="0"/>
    </w:p>
    <w:p w:rsidR="00610301" w:rsidRDefault="00610301">
      <w:pPr>
        <w:pStyle w:val="a3"/>
        <w:ind w:left="120"/>
        <w:rPr>
          <w:rFonts w:ascii="Times New Roman" w:hint="eastAsia"/>
          <w:sz w:val="20"/>
          <w:lang w:eastAsia="zh-CN"/>
        </w:rPr>
      </w:pPr>
    </w:p>
    <w:p w:rsidR="00610301" w:rsidRDefault="00610301">
      <w:pPr>
        <w:pStyle w:val="a3"/>
        <w:ind w:left="120"/>
        <w:rPr>
          <w:rFonts w:ascii="Times New Roman" w:hint="eastAsia"/>
          <w:sz w:val="20"/>
          <w:lang w:eastAsia="zh-CN"/>
        </w:rPr>
      </w:pPr>
    </w:p>
    <w:p w:rsidR="00610301" w:rsidRDefault="00610301" w:rsidP="00610301">
      <w:pPr>
        <w:pStyle w:val="a3"/>
        <w:ind w:left="120"/>
        <w:jc w:val="center"/>
        <w:rPr>
          <w:rFonts w:ascii="Times New Roman" w:hint="eastAsia"/>
          <w:sz w:val="20"/>
          <w:lang w:eastAsia="zh-CN"/>
        </w:rPr>
      </w:pPr>
      <w:r w:rsidRPr="00610301">
        <w:rPr>
          <w:rFonts w:ascii="Times New Roman" w:hint="eastAsia"/>
          <w:sz w:val="20"/>
          <w:lang w:eastAsia="zh-CN"/>
        </w:rPr>
        <w:drawing>
          <wp:inline distT="0" distB="0" distL="0" distR="0">
            <wp:extent cx="5010850" cy="1019317"/>
            <wp:effectExtent l="19050" t="0" r="0" b="0"/>
            <wp:docPr id="1" name="图片 39" descr="好神奇科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好神奇科技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301" w:rsidSect="006632C3">
      <w:pgSz w:w="11910" w:h="16840"/>
      <w:pgMar w:top="1380" w:right="1000" w:bottom="1460" w:left="1680" w:header="868" w:footer="127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01" w:rsidRDefault="00831101" w:rsidP="006632C3">
      <w:r>
        <w:separator/>
      </w:r>
    </w:p>
  </w:endnote>
  <w:endnote w:type="continuationSeparator" w:id="0">
    <w:p w:rsidR="00831101" w:rsidRDefault="00831101" w:rsidP="0066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,Bold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C3" w:rsidRDefault="009607BE">
    <w:pPr>
      <w:pStyle w:val="a3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5.45pt;margin-top:783.25pt;width:177.7pt;height:14pt;z-index:-251658240;mso-position-horizontal-relative:page;mso-position-vertical-relative:page" filled="f" stroked="f">
          <v:textbox style="mso-next-textbox:#_x0000_s2056" inset="0,0,0,0">
            <w:txbxContent>
              <w:p w:rsidR="0054464C" w:rsidRDefault="0054464C" w:rsidP="00B27438">
                <w:pPr>
                  <w:spacing w:line="280" w:lineRule="exact"/>
                  <w:ind w:left="20"/>
                  <w:jc w:val="center"/>
                  <w:rPr>
                    <w:sz w:val="24"/>
                  </w:rPr>
                </w:pPr>
                <w:r>
                  <w:rPr>
                    <w:rFonts w:ascii="Microsoft JhengHei" w:eastAsiaTheme="minorEastAsia" w:hint="eastAsia"/>
                    <w:b/>
                    <w:sz w:val="18"/>
                    <w:lang w:eastAsia="zh-CN"/>
                  </w:rPr>
                  <w:t>好神奇科技：</w:t>
                </w:r>
                <w:hyperlink r:id="rId1">
                  <w:r>
                    <w:rPr>
                      <w:color w:val="0000FF"/>
                      <w:sz w:val="24"/>
                      <w:u w:val="single" w:color="0000FF"/>
                    </w:rPr>
                    <w:t>www.hoturnkey.com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01" w:rsidRDefault="00831101" w:rsidP="006632C3">
      <w:r>
        <w:separator/>
      </w:r>
    </w:p>
  </w:footnote>
  <w:footnote w:type="continuationSeparator" w:id="0">
    <w:p w:rsidR="00831101" w:rsidRDefault="00831101" w:rsidP="0066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36" w:rsidRDefault="00C97036">
    <w:pPr>
      <w:pStyle w:val="a6"/>
    </w:pPr>
    <w:r w:rsidRPr="003615CB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08.45pt;margin-top:42.75pt;width:380.05pt;height:13.6pt;z-index:-251656192;mso-position-horizontal-relative:page;mso-position-vertical-relative:page" filled="f" stroked="f">
          <v:textbox style="mso-next-textbox:#_x0000_s2059" inset="0,0,0,0">
            <w:txbxContent>
              <w:p w:rsidR="00C97036" w:rsidRPr="0061214F" w:rsidRDefault="00C97036" w:rsidP="0061214F">
                <w:pPr>
                  <w:jc w:val="center"/>
                </w:pPr>
                <w:r w:rsidRPr="0061214F">
                  <w:rPr>
                    <w:rFonts w:ascii="新宋体" w:eastAsia="新宋体" w:hAnsiTheme="minorHAnsi" w:cs="新宋体" w:hint="eastAsia"/>
                    <w:b/>
                    <w:sz w:val="23"/>
                    <w:szCs w:val="23"/>
                  </w:rPr>
                  <w:t>好神奇科技</w:t>
                </w:r>
                <w:r w:rsidRPr="0061214F">
                  <w:rPr>
                    <w:rFonts w:ascii="新宋体" w:eastAsia="新宋体" w:hAnsiTheme="minorHAnsi" w:cs="新宋体"/>
                    <w:b/>
                    <w:sz w:val="23"/>
                    <w:szCs w:val="23"/>
                  </w:rPr>
                  <w:t xml:space="preserve"> HO</w:t>
                </w:r>
                <w:r w:rsidRPr="0061214F">
                  <w:rPr>
                    <w:rFonts w:ascii="新宋体" w:eastAsia="新宋体" w:hAnsiTheme="minorHAnsi" w:cs="新宋体"/>
                    <w:b/>
                    <w:color w:val="EB0000"/>
                    <w:sz w:val="23"/>
                    <w:szCs w:val="23"/>
                  </w:rPr>
                  <w:t>TURNKEY</w:t>
                </w:r>
                <w:r w:rsidRPr="00B27438">
                  <w:rPr>
                    <w:rFonts w:ascii="新宋体" w:eastAsia="新宋体" w:hAnsiTheme="minorHAnsi" w:cs="新宋体"/>
                    <w:b/>
                    <w:sz w:val="23"/>
                    <w:szCs w:val="23"/>
                  </w:rPr>
                  <w:t xml:space="preserve"> </w:t>
                </w:r>
                <w:r w:rsidRPr="00B27438">
                  <w:rPr>
                    <w:rFonts w:ascii="TimesNewRoman,Bold" w:eastAsia="TimesNewRoman,Bold" w:hAnsiTheme="minorHAnsi" w:cs="TimesNewRoman,Bold" w:hint="eastAsia"/>
                    <w:b/>
                    <w:bCs/>
                    <w:sz w:val="23"/>
                    <w:szCs w:val="23"/>
                  </w:rPr>
                  <w:t>——</w:t>
                </w:r>
                <w:r w:rsidRPr="00B27438">
                  <w:rPr>
                    <w:rFonts w:ascii="TimesNewRoman,Bold" w:eastAsia="TimesNewRoman,Bold" w:hAnsiTheme="minorHAnsi" w:cs="TimesNewRoman,Bold"/>
                    <w:b/>
                    <w:bCs/>
                    <w:sz w:val="23"/>
                    <w:szCs w:val="23"/>
                  </w:rPr>
                  <w:t xml:space="preserve"> </w:t>
                </w:r>
                <w:r w:rsidRPr="00B27438">
                  <w:rPr>
                    <w:rFonts w:ascii="新宋体" w:eastAsia="新宋体" w:hAnsiTheme="minorHAnsi" w:cs="新宋体" w:hint="eastAsia"/>
                    <w:b/>
                    <w:sz w:val="23"/>
                    <w:szCs w:val="23"/>
                  </w:rPr>
                  <w:t>嵌入式单片机应用解决方案推广专家</w:t>
                </w:r>
              </w:p>
            </w:txbxContent>
          </v:textbox>
          <w10:wrap anchorx="page" anchory="page"/>
        </v:shape>
      </w:pict>
    </w:r>
  </w:p>
  <w:p w:rsidR="006632C3" w:rsidRDefault="006632C3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632C3"/>
    <w:rsid w:val="001320C3"/>
    <w:rsid w:val="00363EBF"/>
    <w:rsid w:val="00400DF0"/>
    <w:rsid w:val="004F0AC0"/>
    <w:rsid w:val="0054464C"/>
    <w:rsid w:val="00610301"/>
    <w:rsid w:val="006632C3"/>
    <w:rsid w:val="00707E18"/>
    <w:rsid w:val="00831101"/>
    <w:rsid w:val="009607BE"/>
    <w:rsid w:val="00A939D0"/>
    <w:rsid w:val="00C97036"/>
    <w:rsid w:val="00D34B2D"/>
    <w:rsid w:val="00F1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2C3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2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32C3"/>
    <w:rPr>
      <w:sz w:val="21"/>
      <w:szCs w:val="21"/>
    </w:rPr>
  </w:style>
  <w:style w:type="paragraph" w:customStyle="1" w:styleId="11">
    <w:name w:val="标题 11"/>
    <w:basedOn w:val="a"/>
    <w:uiPriority w:val="1"/>
    <w:qFormat/>
    <w:rsid w:val="006632C3"/>
    <w:pPr>
      <w:ind w:left="20"/>
      <w:outlineLvl w:val="1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6632C3"/>
  </w:style>
  <w:style w:type="paragraph" w:customStyle="1" w:styleId="TableParagraph">
    <w:name w:val="Table Paragraph"/>
    <w:basedOn w:val="a"/>
    <w:uiPriority w:val="1"/>
    <w:qFormat/>
    <w:rsid w:val="006632C3"/>
  </w:style>
  <w:style w:type="paragraph" w:styleId="a5">
    <w:name w:val="Balloon Text"/>
    <w:basedOn w:val="a"/>
    <w:link w:val="Char"/>
    <w:uiPriority w:val="99"/>
    <w:semiHidden/>
    <w:unhideWhenUsed/>
    <w:rsid w:val="00A939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939D0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44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4464C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446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4464C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tur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152</Words>
  <Characters>870</Characters>
  <Application>Microsoft Office Word</Application>
  <DocSecurity>0</DocSecurity>
  <Lines>7</Lines>
  <Paragraphs>2</Paragraphs>
  <ScaleCrop>false</ScaleCrop>
  <Company>MS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HL-K18接口详细使用说明</dc:title>
  <dc:creator>微软用户</dc:creator>
  <cp:lastModifiedBy>黄·Ｖ</cp:lastModifiedBy>
  <cp:revision>5</cp:revision>
  <dcterms:created xsi:type="dcterms:W3CDTF">2019-07-18T10:05:00Z</dcterms:created>
  <dcterms:modified xsi:type="dcterms:W3CDTF">2019-07-19T03:11:00Z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2011-05-14T00:00:00Z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2011-05-14T00:00:00Z</vt:filetime>
  </property>
</Properties>
</file>